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31A5349" w:rsidR="00C970E9" w:rsidRPr="00B11681" w:rsidRDefault="00113D14" w:rsidP="00FB2381">
      <w:pPr>
        <w:jc w:val="center"/>
        <w:rPr>
          <w:rFonts w:ascii="GHEA Grapalat" w:hAnsi="GHEA Grapalat"/>
          <w:b/>
          <w:bCs/>
          <w:color w:val="000000" w:themeColor="text1"/>
          <w:sz w:val="24"/>
          <w:szCs w:val="24"/>
        </w:rPr>
      </w:pPr>
      <w:r w:rsidRPr="00B11681">
        <w:rPr>
          <w:rFonts w:ascii="GHEA Grapalat" w:hAnsi="GHEA Grapalat"/>
          <w:b/>
          <w:bCs/>
          <w:color w:val="000000" w:themeColor="text1"/>
          <w:sz w:val="24"/>
          <w:szCs w:val="24"/>
        </w:rPr>
        <w:t>ԿԾԿԾԻԳ-ԷԱՃԱՊՁԲ-26/26</w:t>
      </w:r>
      <w:r w:rsidRPr="00B11681">
        <w:rPr>
          <w:rFonts w:ascii="GHEA Grapalat" w:hAnsi="GHEA Grapalat"/>
          <w:b/>
          <w:bCs/>
          <w:color w:val="000000" w:themeColor="text1"/>
          <w:sz w:val="24"/>
          <w:szCs w:val="24"/>
          <w:lang w:val="hy-AM"/>
        </w:rPr>
        <w:t xml:space="preserve"> </w:t>
      </w:r>
      <w:r w:rsidR="00FB2381" w:rsidRPr="00B11681">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199"/>
        <w:gridCol w:w="4517"/>
      </w:tblGrid>
      <w:tr w:rsidR="00B11681" w:rsidRPr="00B11681" w14:paraId="1472644C" w14:textId="77777777" w:rsidTr="000D6FDE">
        <w:trPr>
          <w:trHeight w:val="84"/>
          <w:jc w:val="center"/>
        </w:trPr>
        <w:tc>
          <w:tcPr>
            <w:tcW w:w="10013" w:type="dxa"/>
            <w:gridSpan w:val="3"/>
            <w:shd w:val="clear" w:color="auto" w:fill="auto"/>
            <w:vAlign w:val="center"/>
          </w:tcPr>
          <w:p w14:paraId="22A7A505" w14:textId="77777777" w:rsidR="00113D14" w:rsidRPr="00B11681" w:rsidRDefault="00113D14" w:rsidP="000D6FDE">
            <w:pPr>
              <w:tabs>
                <w:tab w:val="left" w:pos="3030"/>
              </w:tabs>
              <w:spacing w:after="0" w:line="240" w:lineRule="auto"/>
              <w:jc w:val="center"/>
              <w:rPr>
                <w:rFonts w:ascii="GHEA Grapalat" w:hAnsi="GHEA Grapalat"/>
                <w:b/>
                <w:color w:val="000000" w:themeColor="text1"/>
                <w:lang w:val="hy-AM"/>
              </w:rPr>
            </w:pPr>
            <w:r w:rsidRPr="00B11681">
              <w:rPr>
                <w:rFonts w:ascii="GHEA Grapalat" w:hAnsi="GHEA Grapalat"/>
                <w:b/>
                <w:color w:val="000000" w:themeColor="text1"/>
                <w:lang w:val="hy-AM"/>
              </w:rPr>
              <w:t>ԱՅԼ ՊԱՅՄԱՆՆԵՐ</w:t>
            </w:r>
          </w:p>
        </w:tc>
      </w:tr>
      <w:tr w:rsidR="00B11681" w:rsidRPr="00B11681" w14:paraId="4894C911" w14:textId="77777777" w:rsidTr="000D6FDE">
        <w:trPr>
          <w:trHeight w:val="84"/>
          <w:jc w:val="center"/>
        </w:trPr>
        <w:tc>
          <w:tcPr>
            <w:tcW w:w="3297" w:type="dxa"/>
            <w:shd w:val="clear" w:color="auto" w:fill="auto"/>
            <w:vAlign w:val="center"/>
          </w:tcPr>
          <w:p w14:paraId="037E62EC" w14:textId="77777777" w:rsidR="00113D14" w:rsidRPr="00B11681" w:rsidRDefault="00113D14" w:rsidP="000D6FDE">
            <w:pPr>
              <w:tabs>
                <w:tab w:val="left" w:pos="3030"/>
              </w:tabs>
              <w:spacing w:after="0" w:line="240" w:lineRule="auto"/>
              <w:rPr>
                <w:rFonts w:ascii="GHEA Grapalat" w:hAnsi="GHEA Grapalat"/>
                <w:b/>
                <w:color w:val="000000" w:themeColor="text1"/>
                <w:lang w:val="hy-AM"/>
              </w:rPr>
            </w:pPr>
            <w:r w:rsidRPr="00B11681">
              <w:rPr>
                <w:rFonts w:ascii="GHEA Grapalat" w:hAnsi="GHEA Grapalat"/>
                <w:b/>
                <w:color w:val="000000" w:themeColor="text1"/>
                <w:lang w:val="hy-AM"/>
              </w:rPr>
              <w:t>Գնման ընթացակարգ</w:t>
            </w:r>
          </w:p>
        </w:tc>
        <w:tc>
          <w:tcPr>
            <w:tcW w:w="6716" w:type="dxa"/>
            <w:gridSpan w:val="2"/>
            <w:shd w:val="clear" w:color="auto" w:fill="auto"/>
            <w:vAlign w:val="center"/>
          </w:tcPr>
          <w:p w14:paraId="22A5AAC3" w14:textId="77777777" w:rsidR="00113D14" w:rsidRPr="00B11681" w:rsidRDefault="00113D14" w:rsidP="000D6FDE">
            <w:pPr>
              <w:tabs>
                <w:tab w:val="left" w:pos="3030"/>
              </w:tabs>
              <w:spacing w:after="0" w:line="240" w:lineRule="auto"/>
              <w:rPr>
                <w:rFonts w:ascii="GHEA Grapalat" w:hAnsi="GHEA Grapalat"/>
                <w:color w:val="000000" w:themeColor="text1"/>
                <w:lang w:val="hy-AM"/>
              </w:rPr>
            </w:pPr>
            <w:r w:rsidRPr="00B11681">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B11681">
              <w:rPr>
                <w:rFonts w:ascii="GHEA Grapalat" w:hAnsi="GHEA Grapalat"/>
                <w:color w:val="000000" w:themeColor="text1"/>
              </w:rPr>
              <w:t>N 534-Ն որոշման 2-րդ հավելվածով հաստատված ցուցակի համաձայն</w:t>
            </w:r>
          </w:p>
        </w:tc>
      </w:tr>
      <w:tr w:rsidR="00B11681" w:rsidRPr="00B11681" w14:paraId="7B72C391" w14:textId="77777777" w:rsidTr="000D6FDE">
        <w:trPr>
          <w:trHeight w:val="770"/>
          <w:jc w:val="center"/>
        </w:trPr>
        <w:tc>
          <w:tcPr>
            <w:tcW w:w="3297" w:type="dxa"/>
            <w:shd w:val="clear" w:color="auto" w:fill="auto"/>
            <w:vAlign w:val="center"/>
          </w:tcPr>
          <w:p w14:paraId="0EF25CEE" w14:textId="77777777" w:rsidR="00113D14" w:rsidRPr="00B11681" w:rsidRDefault="00113D14" w:rsidP="000D6FDE">
            <w:pPr>
              <w:tabs>
                <w:tab w:val="left" w:pos="3030"/>
              </w:tabs>
              <w:spacing w:after="0" w:line="240" w:lineRule="auto"/>
              <w:rPr>
                <w:rFonts w:ascii="GHEA Grapalat" w:hAnsi="GHEA Grapalat"/>
                <w:b/>
                <w:color w:val="000000" w:themeColor="text1"/>
                <w:lang w:val="hy-AM"/>
              </w:rPr>
            </w:pPr>
            <w:r w:rsidRPr="00B11681">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02E3E271" w14:textId="77777777" w:rsidR="00113D14" w:rsidRPr="00B11681" w:rsidRDefault="00113D14" w:rsidP="000D6FDE">
            <w:pPr>
              <w:tabs>
                <w:tab w:val="left" w:pos="3030"/>
              </w:tabs>
              <w:spacing w:after="0" w:line="240" w:lineRule="auto"/>
              <w:rPr>
                <w:rFonts w:ascii="GHEA Grapalat" w:hAnsi="GHEA Grapalat"/>
                <w:color w:val="000000" w:themeColor="text1"/>
                <w:lang w:val="hy-AM"/>
              </w:rPr>
            </w:pPr>
            <w:r w:rsidRPr="00B11681">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B11681" w:rsidRPr="00B11681" w14:paraId="53742D8A" w14:textId="77777777" w:rsidTr="000D6FDE">
        <w:trPr>
          <w:trHeight w:val="84"/>
          <w:jc w:val="center"/>
        </w:trPr>
        <w:tc>
          <w:tcPr>
            <w:tcW w:w="3297" w:type="dxa"/>
            <w:shd w:val="clear" w:color="auto" w:fill="auto"/>
            <w:vAlign w:val="center"/>
          </w:tcPr>
          <w:p w14:paraId="7CC58C8F" w14:textId="77777777" w:rsidR="00113D14" w:rsidRPr="00B11681" w:rsidRDefault="00113D14" w:rsidP="000D6FDE">
            <w:pPr>
              <w:tabs>
                <w:tab w:val="left" w:pos="3030"/>
              </w:tabs>
              <w:spacing w:after="0" w:line="240" w:lineRule="auto"/>
              <w:rPr>
                <w:rFonts w:ascii="GHEA Grapalat" w:hAnsi="GHEA Grapalat"/>
                <w:b/>
                <w:color w:val="000000" w:themeColor="text1"/>
                <w:lang w:val="hy-AM"/>
              </w:rPr>
            </w:pPr>
            <w:r w:rsidRPr="00B11681">
              <w:rPr>
                <w:rFonts w:ascii="GHEA Grapalat" w:hAnsi="GHEA Grapalat"/>
                <w:b/>
                <w:color w:val="000000" w:themeColor="text1"/>
              </w:rPr>
              <w:t xml:space="preserve">Մատակարարման </w:t>
            </w:r>
            <w:r w:rsidRPr="00B11681">
              <w:rPr>
                <w:rFonts w:ascii="GHEA Grapalat" w:hAnsi="GHEA Grapalat"/>
                <w:b/>
                <w:color w:val="000000" w:themeColor="text1"/>
                <w:lang w:val="hy-AM"/>
              </w:rPr>
              <w:t>վայր</w:t>
            </w:r>
          </w:p>
        </w:tc>
        <w:tc>
          <w:tcPr>
            <w:tcW w:w="6716" w:type="dxa"/>
            <w:gridSpan w:val="2"/>
            <w:shd w:val="clear" w:color="auto" w:fill="auto"/>
            <w:vAlign w:val="center"/>
          </w:tcPr>
          <w:p w14:paraId="41AE36AC" w14:textId="77777777" w:rsidR="00113D14" w:rsidRPr="00B11681" w:rsidRDefault="00113D14" w:rsidP="000D6FDE">
            <w:pPr>
              <w:tabs>
                <w:tab w:val="left" w:pos="3030"/>
              </w:tabs>
              <w:spacing w:after="0" w:line="240" w:lineRule="auto"/>
              <w:rPr>
                <w:rFonts w:ascii="GHEA Grapalat" w:hAnsi="GHEA Grapalat"/>
                <w:color w:val="000000" w:themeColor="text1"/>
                <w:lang w:val="hy-AM"/>
              </w:rPr>
            </w:pPr>
            <w:r w:rsidRPr="00B11681">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B11681" w:rsidRPr="00B11681" w14:paraId="27C61DCE" w14:textId="77777777" w:rsidTr="000D6FDE">
        <w:trPr>
          <w:trHeight w:val="84"/>
          <w:jc w:val="center"/>
        </w:trPr>
        <w:tc>
          <w:tcPr>
            <w:tcW w:w="3297" w:type="dxa"/>
            <w:shd w:val="clear" w:color="auto" w:fill="auto"/>
            <w:vAlign w:val="center"/>
          </w:tcPr>
          <w:p w14:paraId="2B03E4CB" w14:textId="77777777" w:rsidR="00113D14" w:rsidRPr="00B11681" w:rsidRDefault="00113D14" w:rsidP="000D6FDE">
            <w:pPr>
              <w:tabs>
                <w:tab w:val="left" w:pos="3030"/>
              </w:tabs>
              <w:spacing w:after="0" w:line="240" w:lineRule="auto"/>
              <w:rPr>
                <w:rFonts w:ascii="GHEA Grapalat" w:hAnsi="GHEA Grapalat"/>
                <w:b/>
                <w:color w:val="000000" w:themeColor="text1"/>
                <w:lang w:val="hy-AM"/>
              </w:rPr>
            </w:pPr>
            <w:r w:rsidRPr="00B11681">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4F6D1B88" w14:textId="77777777" w:rsidR="00113D14" w:rsidRPr="00B11681" w:rsidRDefault="00113D14" w:rsidP="000D6FDE">
            <w:pPr>
              <w:tabs>
                <w:tab w:val="left" w:pos="3030"/>
              </w:tabs>
              <w:spacing w:after="0" w:line="240" w:lineRule="auto"/>
              <w:rPr>
                <w:rFonts w:ascii="GHEA Grapalat" w:hAnsi="GHEA Grapalat"/>
                <w:color w:val="000000" w:themeColor="text1"/>
              </w:rPr>
            </w:pPr>
            <w:r w:rsidRPr="00B11681">
              <w:rPr>
                <w:rFonts w:ascii="GHEA Grapalat" w:hAnsi="GHEA Grapalat"/>
                <w:color w:val="000000" w:themeColor="text1"/>
              </w:rPr>
              <w:t>Սահմանվում է 10 օրացուցային օր</w:t>
            </w:r>
          </w:p>
        </w:tc>
      </w:tr>
      <w:tr w:rsidR="00B11681" w:rsidRPr="00B11681" w14:paraId="17C76BE8" w14:textId="77777777" w:rsidTr="000D6FDE">
        <w:trPr>
          <w:trHeight w:val="84"/>
          <w:jc w:val="center"/>
        </w:trPr>
        <w:tc>
          <w:tcPr>
            <w:tcW w:w="3297" w:type="dxa"/>
            <w:shd w:val="clear" w:color="auto" w:fill="auto"/>
            <w:vAlign w:val="center"/>
          </w:tcPr>
          <w:p w14:paraId="767222CD" w14:textId="77777777" w:rsidR="00113D14" w:rsidRPr="00B11681" w:rsidRDefault="00113D14" w:rsidP="000D6FDE">
            <w:pPr>
              <w:tabs>
                <w:tab w:val="left" w:pos="3030"/>
              </w:tabs>
              <w:spacing w:after="0" w:line="240" w:lineRule="auto"/>
              <w:rPr>
                <w:rFonts w:ascii="GHEA Grapalat" w:hAnsi="GHEA Grapalat"/>
                <w:b/>
                <w:color w:val="000000" w:themeColor="text1"/>
                <w:lang w:val="hy-AM"/>
              </w:rPr>
            </w:pPr>
            <w:r w:rsidRPr="00B11681">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13AE10CE" w14:textId="77777777" w:rsidR="00113D14" w:rsidRPr="00B11681" w:rsidRDefault="00113D14" w:rsidP="000D6FDE">
            <w:pPr>
              <w:tabs>
                <w:tab w:val="left" w:pos="3030"/>
              </w:tabs>
              <w:spacing w:after="0" w:line="240" w:lineRule="auto"/>
              <w:rPr>
                <w:rFonts w:ascii="GHEA Grapalat" w:hAnsi="GHEA Grapalat"/>
                <w:color w:val="000000" w:themeColor="text1"/>
                <w:lang w:val="hy-AM"/>
              </w:rPr>
            </w:pPr>
            <w:r w:rsidRPr="00B11681">
              <w:rPr>
                <w:rFonts w:ascii="GHEA Grapalat" w:hAnsi="GHEA Grapalat"/>
                <w:color w:val="000000" w:themeColor="text1"/>
                <w:lang w:val="hy-AM"/>
              </w:rPr>
              <w:t>Պայմանագրի գնի մինչև 30%-ի չափով</w:t>
            </w:r>
          </w:p>
        </w:tc>
      </w:tr>
      <w:tr w:rsidR="00B11681" w:rsidRPr="00B11681" w14:paraId="7FF8C11D" w14:textId="77777777" w:rsidTr="000D6FDE">
        <w:trPr>
          <w:trHeight w:val="57"/>
          <w:jc w:val="center"/>
        </w:trPr>
        <w:tc>
          <w:tcPr>
            <w:tcW w:w="3297" w:type="dxa"/>
            <w:shd w:val="clear" w:color="auto" w:fill="auto"/>
            <w:vAlign w:val="center"/>
          </w:tcPr>
          <w:p w14:paraId="5883582E" w14:textId="77777777" w:rsidR="00113D14" w:rsidRPr="00B11681" w:rsidRDefault="00113D14" w:rsidP="000D6FDE">
            <w:pPr>
              <w:tabs>
                <w:tab w:val="left" w:pos="3030"/>
              </w:tabs>
              <w:spacing w:after="0" w:line="240" w:lineRule="auto"/>
              <w:rPr>
                <w:rFonts w:ascii="GHEA Grapalat" w:hAnsi="GHEA Grapalat"/>
                <w:b/>
                <w:color w:val="000000" w:themeColor="text1"/>
                <w:lang w:val="hy-AM"/>
              </w:rPr>
            </w:pPr>
            <w:r w:rsidRPr="00B11681">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41DABFB1" w14:textId="77777777" w:rsidR="00113D14" w:rsidRPr="00B11681" w:rsidRDefault="00113D14" w:rsidP="000D6FDE">
            <w:pPr>
              <w:tabs>
                <w:tab w:val="left" w:pos="3030"/>
              </w:tabs>
              <w:spacing w:after="0" w:line="240" w:lineRule="auto"/>
              <w:rPr>
                <w:rFonts w:ascii="GHEA Grapalat" w:hAnsi="GHEA Grapalat"/>
                <w:color w:val="000000" w:themeColor="text1"/>
                <w:lang w:val="hy-AM"/>
              </w:rPr>
            </w:pPr>
            <w:r w:rsidRPr="00B11681">
              <w:rPr>
                <w:rFonts w:ascii="GHEA Grapalat" w:hAnsi="GHEA Grapalat"/>
                <w:color w:val="000000" w:themeColor="text1"/>
                <w:lang w:val="hy-AM"/>
              </w:rPr>
              <w:t>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w:t>
            </w:r>
          </w:p>
        </w:tc>
      </w:tr>
      <w:tr w:rsidR="00B11681" w:rsidRPr="00B11681" w14:paraId="5C1F95B3" w14:textId="77777777" w:rsidTr="000D6FDE">
        <w:trPr>
          <w:trHeight w:val="84"/>
          <w:jc w:val="center"/>
        </w:trPr>
        <w:tc>
          <w:tcPr>
            <w:tcW w:w="3297" w:type="dxa"/>
            <w:shd w:val="clear" w:color="auto" w:fill="auto"/>
            <w:vAlign w:val="center"/>
          </w:tcPr>
          <w:p w14:paraId="0515713F" w14:textId="77777777" w:rsidR="00113D14" w:rsidRPr="00B11681" w:rsidRDefault="00113D14" w:rsidP="000D6FDE">
            <w:pPr>
              <w:tabs>
                <w:tab w:val="left" w:pos="3030"/>
              </w:tabs>
              <w:spacing w:after="0" w:line="240" w:lineRule="auto"/>
              <w:rPr>
                <w:rFonts w:ascii="GHEA Grapalat" w:hAnsi="GHEA Grapalat" w:cs="Sylfaen"/>
                <w:b/>
                <w:bCs/>
                <w:color w:val="000000" w:themeColor="text1"/>
                <w:lang w:val="hy-AM"/>
              </w:rPr>
            </w:pPr>
            <w:r w:rsidRPr="00B11681">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22A62D2B" w14:textId="77777777" w:rsidR="00113D14" w:rsidRPr="00B11681" w:rsidRDefault="00113D14" w:rsidP="000D6FDE">
            <w:pPr>
              <w:tabs>
                <w:tab w:val="left" w:pos="3030"/>
              </w:tabs>
              <w:spacing w:after="0" w:line="240" w:lineRule="auto"/>
              <w:rPr>
                <w:rFonts w:ascii="GHEA Grapalat" w:hAnsi="GHEA Grapalat"/>
                <w:color w:val="000000" w:themeColor="text1"/>
                <w:lang w:val="hy-AM"/>
              </w:rPr>
            </w:pPr>
            <w:r w:rsidRPr="00B11681">
              <w:rPr>
                <w:rFonts w:ascii="GHEA Grapalat" w:hAnsi="GHEA Grapalat"/>
                <w:color w:val="000000" w:themeColor="text1"/>
                <w:lang w:val="hy-AM"/>
              </w:rPr>
              <w:t xml:space="preserve">10 </w:t>
            </w:r>
            <w:r w:rsidRPr="00B11681">
              <w:rPr>
                <w:rFonts w:ascii="GHEA Grapalat" w:hAnsi="GHEA Grapalat" w:cs="Sylfaen"/>
                <w:color w:val="000000" w:themeColor="text1"/>
                <w:lang w:val="hy-AM"/>
              </w:rPr>
              <w:t>աշխատանքային օրվա ընթացքում</w:t>
            </w:r>
          </w:p>
        </w:tc>
      </w:tr>
      <w:tr w:rsidR="00B11681" w:rsidRPr="00B11681" w14:paraId="66CFE9F5" w14:textId="77777777" w:rsidTr="000D6FDE">
        <w:trPr>
          <w:trHeight w:val="84"/>
          <w:jc w:val="center"/>
        </w:trPr>
        <w:tc>
          <w:tcPr>
            <w:tcW w:w="3297" w:type="dxa"/>
            <w:shd w:val="clear" w:color="auto" w:fill="auto"/>
            <w:vAlign w:val="center"/>
          </w:tcPr>
          <w:p w14:paraId="42BECE04" w14:textId="77777777" w:rsidR="00113D14" w:rsidRPr="00B11681" w:rsidRDefault="00113D14" w:rsidP="000D6FDE">
            <w:pPr>
              <w:tabs>
                <w:tab w:val="left" w:pos="3030"/>
              </w:tabs>
              <w:spacing w:after="0" w:line="240" w:lineRule="auto"/>
              <w:rPr>
                <w:rFonts w:ascii="GHEA Grapalat" w:hAnsi="GHEA Grapalat" w:cs="Sylfaen"/>
                <w:b/>
                <w:bCs/>
                <w:color w:val="000000" w:themeColor="text1"/>
              </w:rPr>
            </w:pPr>
            <w:r w:rsidRPr="00B11681">
              <w:rPr>
                <w:rFonts w:ascii="GHEA Grapalat" w:hAnsi="GHEA Grapalat"/>
                <w:b/>
                <w:color w:val="000000" w:themeColor="text1"/>
              </w:rPr>
              <w:t>Մատակարարման պայմաններ</w:t>
            </w:r>
          </w:p>
        </w:tc>
        <w:tc>
          <w:tcPr>
            <w:tcW w:w="6716" w:type="dxa"/>
            <w:gridSpan w:val="2"/>
            <w:shd w:val="clear" w:color="auto" w:fill="auto"/>
            <w:vAlign w:val="center"/>
          </w:tcPr>
          <w:p w14:paraId="2CF24F10" w14:textId="77777777" w:rsidR="00113D14" w:rsidRPr="00B11681" w:rsidRDefault="00113D14" w:rsidP="000D6FDE">
            <w:pPr>
              <w:spacing w:after="0" w:line="240" w:lineRule="auto"/>
              <w:jc w:val="both"/>
              <w:rPr>
                <w:rFonts w:ascii="GHEA Grapalat" w:hAnsi="GHEA Grapalat"/>
                <w:color w:val="000000" w:themeColor="text1"/>
                <w:lang w:val="hy-AM"/>
              </w:rPr>
            </w:pPr>
            <w:r w:rsidRPr="00B11681">
              <w:rPr>
                <w:rFonts w:ascii="GHEA Grapalat" w:hAnsi="GHEA Grapalat"/>
                <w:color w:val="000000" w:themeColor="text1"/>
              </w:rPr>
              <w:t xml:space="preserve">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Մատակարարումը անհրաժեշտ է իրականացնել 75 օրացույցային օրվա ընթացքում, բայց ոչ ավել քան ֆինանսավորման հատկացման տարվա դեկտեմբերի  25-ը, որն </w:t>
            </w:r>
            <w:r w:rsidRPr="00B11681">
              <w:rPr>
                <w:rFonts w:ascii="GHEA Grapalat" w:hAnsi="GHEA Grapalat"/>
                <w:color w:val="000000" w:themeColor="text1"/>
              </w:rPr>
              <w:lastRenderedPageBreak/>
              <w:t>իր մեջ ներառում է լիցենզավորված ծրագրերի տեղադրումն ու կարգաբերումը:</w:t>
            </w:r>
          </w:p>
        </w:tc>
      </w:tr>
      <w:tr w:rsidR="00B11681" w:rsidRPr="00B11681" w14:paraId="61DFB646" w14:textId="77777777" w:rsidTr="000D6FDE">
        <w:trPr>
          <w:trHeight w:val="84"/>
          <w:jc w:val="center"/>
        </w:trPr>
        <w:tc>
          <w:tcPr>
            <w:tcW w:w="3297" w:type="dxa"/>
            <w:shd w:val="clear" w:color="auto" w:fill="auto"/>
            <w:vAlign w:val="center"/>
          </w:tcPr>
          <w:p w14:paraId="514F5157" w14:textId="77777777" w:rsidR="00113D14" w:rsidRPr="00B11681" w:rsidRDefault="00113D14" w:rsidP="000D6FDE">
            <w:pPr>
              <w:tabs>
                <w:tab w:val="left" w:pos="3030"/>
              </w:tabs>
              <w:spacing w:after="0" w:line="240" w:lineRule="auto"/>
              <w:rPr>
                <w:rFonts w:ascii="GHEA Grapalat" w:hAnsi="GHEA Grapalat"/>
                <w:b/>
                <w:color w:val="000000" w:themeColor="text1"/>
              </w:rPr>
            </w:pPr>
            <w:r w:rsidRPr="00B11681">
              <w:rPr>
                <w:rFonts w:ascii="GHEA Grapalat" w:hAnsi="GHEA Grapalat"/>
                <w:b/>
                <w:color w:val="000000" w:themeColor="text1"/>
              </w:rPr>
              <w:lastRenderedPageBreak/>
              <w:t>Մասնակցից պահանջվող փաստաթղթեր</w:t>
            </w:r>
          </w:p>
        </w:tc>
        <w:tc>
          <w:tcPr>
            <w:tcW w:w="6716" w:type="dxa"/>
            <w:gridSpan w:val="2"/>
            <w:shd w:val="clear" w:color="auto" w:fill="auto"/>
            <w:vAlign w:val="center"/>
          </w:tcPr>
          <w:p w14:paraId="6AF061AD"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Մասնակիցը հայտով ներկայացնում է`</w:t>
            </w:r>
          </w:p>
          <w:p w14:paraId="22E01958"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0A39033D"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483DEC76"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0AA558A4"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4464307"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68626E8"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338F5112" w14:textId="77777777" w:rsidR="00113D14" w:rsidRPr="00B11681" w:rsidRDefault="00113D14" w:rsidP="000D6FDE">
            <w:pPr>
              <w:spacing w:after="0" w:line="240" w:lineRule="auto"/>
              <w:ind w:firstLine="259"/>
              <w:jc w:val="both"/>
              <w:rPr>
                <w:rFonts w:ascii="GHEA Grapalat" w:hAnsi="GHEA Grapalat" w:cs="Sylfaen"/>
                <w:color w:val="000000" w:themeColor="text1"/>
                <w:szCs w:val="28"/>
                <w:lang w:val="hy-AM"/>
              </w:rPr>
            </w:pPr>
            <w:r w:rsidRPr="00B11681">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B11681">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r w:rsidRPr="00B11681">
              <w:rPr>
                <w:rFonts w:ascii="GHEA Grapalat" w:hAnsi="GHEA Grapalat" w:cs="Sylfaen"/>
                <w:color w:val="000000" w:themeColor="text1"/>
                <w:szCs w:val="28"/>
                <w:lang w:val="hy-AM"/>
              </w:rPr>
              <w:t>.</w:t>
            </w:r>
          </w:p>
          <w:p w14:paraId="1C26019F"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791901AE" w14:textId="77777777" w:rsidR="00113D14" w:rsidRPr="00B11681" w:rsidRDefault="00113D14" w:rsidP="000D6FDE">
            <w:pPr>
              <w:pStyle w:val="norm"/>
              <w:spacing w:line="240" w:lineRule="auto"/>
              <w:ind w:firstLine="259"/>
              <w:rPr>
                <w:rFonts w:ascii="GHEA Grapalat" w:hAnsi="GHEA Grapalat" w:cs="Sylfaen"/>
                <w:b/>
                <w:bCs/>
                <w:color w:val="000000" w:themeColor="text1"/>
                <w:szCs w:val="28"/>
                <w:lang w:val="hy-AM"/>
              </w:rPr>
            </w:pPr>
            <w:r w:rsidRPr="00B11681">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B11681">
              <w:rPr>
                <w:rFonts w:ascii="GHEA Grapalat" w:hAnsi="GHEA Grapalat" w:cs="Sylfaen"/>
                <w:b/>
                <w:bCs/>
                <w:color w:val="000000" w:themeColor="text1"/>
                <w:szCs w:val="28"/>
                <w:lang w:val="hy-AM"/>
              </w:rPr>
              <w:t xml:space="preserve">համաձայն սահմանվող ձևաչափի </w:t>
            </w:r>
            <w:r w:rsidRPr="00B11681">
              <w:rPr>
                <w:rFonts w:ascii="GHEA Grapalat" w:hAnsi="GHEA Grapalat" w:cs="Sylfaen"/>
                <w:b/>
                <w:bCs/>
                <w:color w:val="000000" w:themeColor="text1"/>
                <w:szCs w:val="28"/>
                <w:lang w:val="hy-AM"/>
              </w:rPr>
              <w:lastRenderedPageBreak/>
              <w:t>(կցվում է) (անհրաժեշտ է ներկայացնել և՛ հաստատված, և՛ աշխատանքային (word) տարբերակներով).</w:t>
            </w:r>
          </w:p>
          <w:p w14:paraId="4F627702" w14:textId="77777777" w:rsidR="00113D14" w:rsidRPr="00B11681" w:rsidRDefault="00113D14" w:rsidP="000D6FDE">
            <w:pPr>
              <w:pStyle w:val="norm"/>
              <w:spacing w:line="240" w:lineRule="auto"/>
              <w:ind w:firstLine="259"/>
              <w:rPr>
                <w:rFonts w:ascii="GHEA Grapalat" w:hAnsi="GHEA Grapalat" w:cs="Sylfaen"/>
                <w:b/>
                <w:bCs/>
                <w:color w:val="000000" w:themeColor="text1"/>
                <w:szCs w:val="28"/>
                <w:lang w:val="hy-AM"/>
              </w:rPr>
            </w:pPr>
            <w:bookmarkStart w:id="0" w:name="h3"/>
            <w:r w:rsidRPr="00B11681">
              <w:rPr>
                <w:rFonts w:ascii="GHEA Grapalat" w:hAnsi="GHEA Grapalat" w:cs="Sylfaen"/>
                <w:b/>
                <w:bCs/>
                <w:color w:val="000000" w:themeColor="text1"/>
                <w:szCs w:val="22"/>
                <w:lang w:val="hy-AM"/>
              </w:rPr>
              <w:t xml:space="preserve">5) </w:t>
            </w:r>
            <w:bookmarkEnd w:id="0"/>
            <w:r w:rsidRPr="00B11681">
              <w:rPr>
                <w:rFonts w:ascii="GHEA Grapalat" w:hAnsi="GHEA Grapalat" w:cs="Sylfaen"/>
                <w:b/>
                <w:bCs/>
                <w:color w:val="000000" w:themeColor="text1"/>
                <w:szCs w:val="22"/>
                <w:lang w:val="hy-AM"/>
              </w:rPr>
              <w:t>հայտի ապահովում՝ կանխիկ փողի կամ բանկային երաշխիքի ձևով (բանկային երաշխիքի ձևաչափը կցվում է</w:t>
            </w:r>
            <w:r w:rsidRPr="00B11681">
              <w:rPr>
                <w:rFonts w:ascii="GHEA Grapalat" w:hAnsi="GHEA Grapalat" w:cs="Sylfaen"/>
                <w:b/>
                <w:bCs/>
                <w:color w:val="000000" w:themeColor="text1"/>
                <w:szCs w:val="28"/>
                <w:lang w:val="hy-AM"/>
              </w:rPr>
              <w:t>).</w:t>
            </w:r>
          </w:p>
          <w:p w14:paraId="0F7C58E1"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306A585A"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7ACC3967" w14:textId="77777777" w:rsidR="00113D14" w:rsidRPr="00B11681" w:rsidRDefault="00113D14" w:rsidP="000D6FDE">
            <w:pPr>
              <w:pStyle w:val="BodyTextIndent2"/>
              <w:spacing w:line="240" w:lineRule="auto"/>
              <w:ind w:firstLine="259"/>
              <w:rPr>
                <w:rFonts w:ascii="GHEA Grapalat" w:hAnsi="GHEA Grapalat" w:cs="Sylfaen"/>
                <w:color w:val="000000" w:themeColor="text1"/>
                <w:sz w:val="22"/>
                <w:szCs w:val="28"/>
                <w:lang w:val="hy-AM"/>
              </w:rPr>
            </w:pPr>
            <w:r w:rsidRPr="00B11681">
              <w:rPr>
                <w:rFonts w:ascii="GHEA Grapalat" w:hAnsi="GHEA Grapalat" w:cs="Sylfaen"/>
                <w:color w:val="000000" w:themeColor="text1"/>
                <w:sz w:val="22"/>
                <w:szCs w:val="28"/>
                <w:lang w:val="hy-AM"/>
              </w:rPr>
              <w:t>•</w:t>
            </w:r>
            <w:r w:rsidRPr="00B11681">
              <w:rPr>
                <w:rFonts w:ascii="GHEA Grapalat" w:hAnsi="GHEA Grapalat" w:cs="Sylfaen"/>
                <w:color w:val="000000" w:themeColor="text1"/>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C313EA" w14:textId="77777777" w:rsidR="00113D14" w:rsidRPr="00B11681" w:rsidRDefault="00113D14" w:rsidP="00113D14">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B11681">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B11681" w:rsidRPr="00B11681" w14:paraId="7FA59238" w14:textId="77777777" w:rsidTr="000D6FDE">
        <w:trPr>
          <w:trHeight w:val="84"/>
          <w:jc w:val="center"/>
        </w:trPr>
        <w:tc>
          <w:tcPr>
            <w:tcW w:w="3297" w:type="dxa"/>
            <w:shd w:val="clear" w:color="auto" w:fill="auto"/>
            <w:vAlign w:val="center"/>
          </w:tcPr>
          <w:p w14:paraId="5E607318" w14:textId="77777777" w:rsidR="00113D14" w:rsidRPr="00B11681" w:rsidRDefault="00113D14" w:rsidP="000D6FDE">
            <w:pPr>
              <w:tabs>
                <w:tab w:val="left" w:pos="3030"/>
              </w:tabs>
              <w:spacing w:after="0" w:line="240" w:lineRule="auto"/>
              <w:rPr>
                <w:rFonts w:ascii="GHEA Grapalat" w:hAnsi="GHEA Grapalat"/>
                <w:b/>
                <w:color w:val="000000" w:themeColor="text1"/>
              </w:rPr>
            </w:pPr>
            <w:r w:rsidRPr="00B11681">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352C4D7D" w14:textId="77777777" w:rsidR="00113D14" w:rsidRPr="00B11681" w:rsidRDefault="00113D14" w:rsidP="000D6FDE">
            <w:pPr>
              <w:pStyle w:val="BodyTextIndent2"/>
              <w:spacing w:line="240" w:lineRule="auto"/>
              <w:ind w:firstLine="0"/>
              <w:rPr>
                <w:rFonts w:ascii="GHEA Grapalat" w:hAnsi="GHEA Grapalat" w:cs="Sylfaen"/>
                <w:color w:val="000000" w:themeColor="text1"/>
                <w:sz w:val="22"/>
                <w:szCs w:val="22"/>
                <w:lang w:val="hy-AM"/>
              </w:rPr>
            </w:pPr>
            <w:r w:rsidRPr="00B11681">
              <w:rPr>
                <w:rFonts w:ascii="GHEA Grapalat" w:hAnsi="GHEA Grapalat"/>
                <w:b/>
                <w:bCs/>
                <w:color w:val="000000" w:themeColor="text1"/>
                <w:sz w:val="22"/>
                <w:szCs w:val="22"/>
                <w:lang w:val="hy-AM"/>
              </w:rPr>
              <w:t>Մասնակցի կողմից բանկային երաշխիքի տեսքով ներկայացվող որակավորման և պայմանագրի կատարման ապահովման համար վերջնաժամկետ սահմանել ՀՀ օրենսդրությամբ նախատեսված կարգով։</w:t>
            </w:r>
          </w:p>
        </w:tc>
      </w:tr>
      <w:tr w:rsidR="00B11681" w:rsidRPr="00B11681" w14:paraId="7F2A6966" w14:textId="77777777" w:rsidTr="000D6FDE">
        <w:trPr>
          <w:trHeight w:val="84"/>
          <w:jc w:val="center"/>
        </w:trPr>
        <w:tc>
          <w:tcPr>
            <w:tcW w:w="10013" w:type="dxa"/>
            <w:gridSpan w:val="3"/>
            <w:shd w:val="clear" w:color="auto" w:fill="auto"/>
            <w:vAlign w:val="center"/>
          </w:tcPr>
          <w:p w14:paraId="0DE75812" w14:textId="77777777" w:rsidR="00113D14" w:rsidRPr="00B11681" w:rsidRDefault="00113D14" w:rsidP="000D6FDE">
            <w:pPr>
              <w:tabs>
                <w:tab w:val="left" w:pos="3030"/>
              </w:tabs>
              <w:spacing w:after="0" w:line="240" w:lineRule="auto"/>
              <w:jc w:val="center"/>
              <w:rPr>
                <w:rFonts w:ascii="GHEA Grapalat" w:hAnsi="GHEA Grapalat"/>
                <w:b/>
                <w:bCs/>
                <w:color w:val="000000" w:themeColor="text1"/>
                <w:lang w:val="hy-AM"/>
              </w:rPr>
            </w:pPr>
            <w:r w:rsidRPr="00B11681">
              <w:rPr>
                <w:rFonts w:ascii="GHEA Grapalat" w:hAnsi="GHEA Grapalat"/>
                <w:b/>
                <w:bCs/>
                <w:color w:val="000000" w:themeColor="text1"/>
                <w:lang w:val="hy-AM"/>
              </w:rPr>
              <w:t>Սույն գնման ընթացակարգն իրականացվում է «Գնումների մասին» ՀՀ օրենքի 15-րդ հոդվածի 6-րդ մասի 2) ենթակետով սահմանված պահանջների համաձայն, ընդ որում՝</w:t>
            </w:r>
          </w:p>
        </w:tc>
      </w:tr>
      <w:tr w:rsidR="00113D14" w:rsidRPr="00B11681" w14:paraId="0E15903E" w14:textId="77777777" w:rsidTr="000D6FDE">
        <w:trPr>
          <w:trHeight w:val="84"/>
          <w:jc w:val="center"/>
        </w:trPr>
        <w:tc>
          <w:tcPr>
            <w:tcW w:w="5496" w:type="dxa"/>
            <w:gridSpan w:val="2"/>
            <w:shd w:val="clear" w:color="auto" w:fill="auto"/>
            <w:vAlign w:val="center"/>
          </w:tcPr>
          <w:p w14:paraId="191A7D78" w14:textId="77777777" w:rsidR="00113D14" w:rsidRPr="00B11681" w:rsidRDefault="00113D14" w:rsidP="000D6FDE">
            <w:pPr>
              <w:tabs>
                <w:tab w:val="left" w:pos="3030"/>
              </w:tabs>
              <w:spacing w:after="0" w:line="240" w:lineRule="auto"/>
              <w:rPr>
                <w:rFonts w:ascii="GHEA Grapalat" w:hAnsi="GHEA Grapalat" w:cs="Sylfaen"/>
                <w:b/>
                <w:bCs/>
                <w:color w:val="000000" w:themeColor="text1"/>
                <w:lang w:val="pt-BR"/>
              </w:rPr>
            </w:pPr>
            <w:r w:rsidRPr="00B11681">
              <w:rPr>
                <w:rFonts w:ascii="GHEA Grapalat" w:hAnsi="GHEA Grapalat"/>
                <w:b/>
                <w:bCs/>
                <w:color w:val="000000" w:themeColor="text1"/>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4517" w:type="dxa"/>
            <w:shd w:val="clear" w:color="auto" w:fill="auto"/>
            <w:vAlign w:val="center"/>
          </w:tcPr>
          <w:p w14:paraId="284C318C" w14:textId="77777777" w:rsidR="00113D14" w:rsidRPr="00B11681" w:rsidRDefault="00113D14" w:rsidP="000D6FDE">
            <w:pPr>
              <w:tabs>
                <w:tab w:val="left" w:pos="3030"/>
              </w:tabs>
              <w:spacing w:after="0" w:line="240" w:lineRule="auto"/>
              <w:jc w:val="both"/>
              <w:rPr>
                <w:rFonts w:ascii="GHEA Grapalat" w:hAnsi="GHEA Grapalat"/>
                <w:b/>
                <w:bCs/>
                <w:color w:val="000000" w:themeColor="text1"/>
                <w:lang w:val="hy-AM"/>
              </w:rPr>
            </w:pPr>
            <w:r w:rsidRPr="00B11681">
              <w:rPr>
                <w:rFonts w:ascii="GHEA Grapalat" w:hAnsi="GHEA Grapalat"/>
                <w:color w:val="000000" w:themeColor="text1"/>
                <w:lang w:val="hy-AM"/>
              </w:rPr>
              <w:t>Համաձայնագիր կնքելու ծանուցումը ստանալու օրվանից 15 աշխատանքային օրվա ընթացքում</w:t>
            </w:r>
          </w:p>
        </w:tc>
      </w:tr>
    </w:tbl>
    <w:p w14:paraId="17D26AF9" w14:textId="77777777" w:rsidR="00FB2381" w:rsidRPr="00B11681" w:rsidRDefault="00FB2381">
      <w:pPr>
        <w:rPr>
          <w:color w:val="000000" w:themeColor="text1"/>
          <w:lang w:val="pt-BR"/>
        </w:rPr>
      </w:pPr>
    </w:p>
    <w:sectPr w:rsidR="00FB2381" w:rsidRPr="00B1168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13D14"/>
    <w:rsid w:val="00161155"/>
    <w:rsid w:val="002364EA"/>
    <w:rsid w:val="002468B3"/>
    <w:rsid w:val="002C125E"/>
    <w:rsid w:val="003172BC"/>
    <w:rsid w:val="00460B58"/>
    <w:rsid w:val="00487685"/>
    <w:rsid w:val="0073584C"/>
    <w:rsid w:val="009109F8"/>
    <w:rsid w:val="009C7FD7"/>
    <w:rsid w:val="00A3781C"/>
    <w:rsid w:val="00A56BC8"/>
    <w:rsid w:val="00B11681"/>
    <w:rsid w:val="00C519F1"/>
    <w:rsid w:val="00C702D6"/>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904</Words>
  <Characters>5154</Characters>
  <Application>Microsoft Office Word</Application>
  <DocSecurity>0</DocSecurity>
  <Lines>42</Lines>
  <Paragraphs>12</Paragraphs>
  <ScaleCrop>false</ScaleCrop>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2026-09-09T14:25:00Z</dcterms:modified>
</cp:coreProperties>
</file>